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D94A" w14:textId="7619F1DE" w:rsidR="006052BA" w:rsidRDefault="006052BA" w:rsidP="0008693C"/>
    <w:p w14:paraId="13321BD2" w14:textId="77777777" w:rsidR="00FC030C" w:rsidRDefault="00FC030C" w:rsidP="0008693C"/>
    <w:p w14:paraId="08C9F1B2" w14:textId="77777777" w:rsidR="002810B6" w:rsidRPr="002810B6" w:rsidRDefault="002810B6" w:rsidP="002810B6">
      <w:pPr>
        <w:spacing w:after="160" w:line="360" w:lineRule="auto"/>
        <w:ind w:left="1776" w:firstLine="348"/>
        <w:rPr>
          <w:rFonts w:cstheme="minorHAnsi"/>
          <w:b/>
          <w14:ligatures w14:val="standardContextual"/>
        </w:rPr>
      </w:pPr>
      <w:r w:rsidRPr="002810B6">
        <w:rPr>
          <w:rFonts w:cstheme="minorHAnsi"/>
          <w:b/>
          <w14:ligatures w14:val="standardContextual"/>
        </w:rPr>
        <w:t xml:space="preserve">Tervise Arengu Instituudi </w:t>
      </w:r>
      <w:proofErr w:type="spellStart"/>
      <w:r w:rsidRPr="002810B6">
        <w:rPr>
          <w:rFonts w:cstheme="minorHAnsi"/>
          <w:b/>
          <w14:ligatures w14:val="standardContextual"/>
        </w:rPr>
        <w:t>inimuuringute</w:t>
      </w:r>
      <w:proofErr w:type="spellEnd"/>
      <w:r w:rsidRPr="002810B6">
        <w:rPr>
          <w:rFonts w:cstheme="minorHAnsi"/>
          <w:b/>
          <w14:ligatures w14:val="standardContextual"/>
        </w:rPr>
        <w:t xml:space="preserve"> </w:t>
      </w:r>
      <w:proofErr w:type="spellStart"/>
      <w:r w:rsidRPr="002810B6">
        <w:rPr>
          <w:rFonts w:cstheme="minorHAnsi"/>
          <w:b/>
          <w14:ligatures w14:val="standardContextual"/>
        </w:rPr>
        <w:t>eetikakomitee</w:t>
      </w:r>
      <w:proofErr w:type="spellEnd"/>
    </w:p>
    <w:p w14:paraId="464A014C" w14:textId="77777777" w:rsidR="002810B6" w:rsidRPr="002810B6" w:rsidRDefault="002810B6" w:rsidP="002810B6">
      <w:pPr>
        <w:spacing w:after="160" w:line="360" w:lineRule="auto"/>
        <w:ind w:left="3192" w:firstLine="348"/>
        <w:rPr>
          <w:rFonts w:cstheme="minorHAnsi"/>
          <w:b/>
          <w14:ligatures w14:val="standardContextual"/>
        </w:rPr>
      </w:pPr>
      <w:r w:rsidRPr="002810B6">
        <w:rPr>
          <w:rFonts w:cstheme="minorHAnsi"/>
          <w:b/>
          <w14:ligatures w14:val="standardContextual"/>
        </w:rPr>
        <w:t xml:space="preserve">Otsus nr 1547  </w:t>
      </w:r>
    </w:p>
    <w:p w14:paraId="20208CF7" w14:textId="4048F97B" w:rsidR="002810B6" w:rsidRDefault="002810B6" w:rsidP="004666DD">
      <w:pPr>
        <w:spacing w:before="100" w:beforeAutospacing="1" w:after="100" w:afterAutospacing="1" w:line="259" w:lineRule="auto"/>
        <w:jc w:val="both"/>
        <w:rPr>
          <w:rFonts w:cstheme="minorHAnsi"/>
          <w14:ligatures w14:val="standardContextual"/>
        </w:rPr>
      </w:pPr>
      <w:r w:rsidRPr="002810B6">
        <w:rPr>
          <w:rFonts w:cstheme="minorHAnsi"/>
          <w14:ligatures w14:val="standardContextual"/>
        </w:rPr>
        <w:t xml:space="preserve">Tervise Arengu Instituudi </w:t>
      </w:r>
      <w:proofErr w:type="spellStart"/>
      <w:r w:rsidRPr="002810B6">
        <w:rPr>
          <w:rFonts w:cstheme="minorHAnsi"/>
          <w14:ligatures w14:val="standardContextual"/>
        </w:rPr>
        <w:t>inimuuringute</w:t>
      </w:r>
      <w:proofErr w:type="spellEnd"/>
      <w:r w:rsidRPr="002810B6">
        <w:rPr>
          <w:rFonts w:cstheme="minorHAnsi"/>
          <w14:ligatures w14:val="standardContextual"/>
        </w:rPr>
        <w:t xml:space="preserve"> </w:t>
      </w:r>
      <w:proofErr w:type="spellStart"/>
      <w:r w:rsidRPr="002810B6">
        <w:rPr>
          <w:rFonts w:cstheme="minorHAnsi"/>
          <w14:ligatures w14:val="standardContextual"/>
        </w:rPr>
        <w:t>eetikakomitee</w:t>
      </w:r>
      <w:proofErr w:type="spellEnd"/>
      <w:r w:rsidRPr="002810B6">
        <w:rPr>
          <w:rFonts w:cstheme="minorHAnsi"/>
          <w14:ligatures w14:val="standardContextual"/>
        </w:rPr>
        <w:t xml:space="preserve"> (TAIEK) koosseisus M.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Tammaru, C.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Murd, K.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Lindeberg, K.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Paapsi, M.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Liibek, R.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Hallik, A.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Kull, J.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Šteinmiller, A-R. Tereping,  T.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Pruunsild, L.</w:t>
      </w:r>
      <w:r w:rsidR="00776BF5">
        <w:rPr>
          <w:rFonts w:cstheme="minorHAnsi"/>
          <w14:ligatures w14:val="standardContextual"/>
        </w:rPr>
        <w:t xml:space="preserve"> </w:t>
      </w:r>
      <w:r w:rsidRPr="002810B6">
        <w:rPr>
          <w:rFonts w:cstheme="minorHAnsi"/>
          <w14:ligatures w14:val="standardContextual"/>
        </w:rPr>
        <w:t>Veskimäe,   ja M-L. Ilmoja arutas oma koosolekul 13.11.2025 teistkordselt uuringuprojekti</w:t>
      </w:r>
      <w:r w:rsidR="00776BF5">
        <w:rPr>
          <w:rFonts w:cstheme="minorHAnsi"/>
          <w14:ligatures w14:val="standardContextual"/>
        </w:rPr>
        <w:t xml:space="preserve"> </w:t>
      </w:r>
      <w:r w:rsidR="00776BF5" w:rsidRPr="00776BF5">
        <w:rPr>
          <w:rFonts w:cstheme="minorHAnsi"/>
          <w:b/>
          <w:bCs/>
          <w14:ligatures w14:val="standardContextual"/>
        </w:rPr>
        <w:t>2699</w:t>
      </w:r>
      <w:r w:rsidRPr="002810B6">
        <w:rPr>
          <w:rFonts w:cstheme="minorHAnsi"/>
          <w14:ligatures w14:val="standardContextual"/>
        </w:rPr>
        <w:t xml:space="preserve"> „TI-Hüppe tehisaru rakenduse mõju  uuring“</w:t>
      </w:r>
      <w:r w:rsidR="00D4666C">
        <w:rPr>
          <w:rFonts w:cstheme="minorHAnsi"/>
          <w14:ligatures w14:val="standardContextual"/>
        </w:rPr>
        <w:t xml:space="preserve">, mille vastutav uurija on </w:t>
      </w:r>
      <w:r w:rsidR="00D4666C" w:rsidRPr="002810B6">
        <w:rPr>
          <w:rFonts w:cstheme="minorHAnsi"/>
          <w:color w:val="000000"/>
          <w:kern w:val="2"/>
          <w14:ligatures w14:val="standardContextual"/>
        </w:rPr>
        <w:t xml:space="preserve">TÜ arvutusliku </w:t>
      </w:r>
      <w:proofErr w:type="spellStart"/>
      <w:r w:rsidR="00D4666C" w:rsidRPr="002810B6">
        <w:rPr>
          <w:rFonts w:cstheme="minorHAnsi"/>
          <w:color w:val="000000"/>
          <w:kern w:val="2"/>
          <w14:ligatures w14:val="standardContextual"/>
        </w:rPr>
        <w:t>neuroteaduse</w:t>
      </w:r>
      <w:proofErr w:type="spellEnd"/>
      <w:r w:rsidR="00D4666C" w:rsidRPr="002810B6">
        <w:rPr>
          <w:rFonts w:cstheme="minorHAnsi"/>
          <w:color w:val="000000"/>
          <w:kern w:val="2"/>
          <w14:ligatures w14:val="standardContextual"/>
        </w:rPr>
        <w:t xml:space="preserve"> ja tehisintellekti kaasprofessor </w:t>
      </w:r>
      <w:r w:rsidR="00D4666C" w:rsidRPr="00D4666C">
        <w:rPr>
          <w:rFonts w:cstheme="minorHAnsi"/>
          <w:b/>
          <w:bCs/>
          <w:color w:val="000000"/>
          <w:kern w:val="2"/>
          <w14:ligatures w14:val="standardContextual"/>
        </w:rPr>
        <w:t xml:space="preserve">Jaan Aru </w:t>
      </w:r>
      <w:r w:rsidR="00D4666C">
        <w:rPr>
          <w:rFonts w:cstheme="minorHAnsi"/>
          <w:b/>
          <w:bCs/>
          <w:color w:val="000000"/>
          <w:kern w:val="2"/>
          <w14:ligatures w14:val="standardContextual"/>
        </w:rPr>
        <w:t>(</w:t>
      </w:r>
      <w:r w:rsidR="00D4666C" w:rsidRPr="00D4666C">
        <w:rPr>
          <w:rFonts w:cstheme="minorHAnsi"/>
          <w:b/>
          <w:bCs/>
          <w:color w:val="000000"/>
          <w:kern w:val="2"/>
          <w14:ligatures w14:val="standardContextual"/>
        </w:rPr>
        <w:t>PhD</w:t>
      </w:r>
      <w:r w:rsidR="00D4666C">
        <w:rPr>
          <w:rFonts w:cstheme="minorHAnsi"/>
          <w:b/>
          <w:bCs/>
          <w:color w:val="000000"/>
          <w:kern w:val="2"/>
          <w14:ligatures w14:val="standardContextual"/>
        </w:rPr>
        <w:t>)</w:t>
      </w:r>
      <w:r w:rsidR="00D4666C" w:rsidRPr="002810B6">
        <w:rPr>
          <w:rFonts w:cstheme="minorHAnsi"/>
          <w:color w:val="000000"/>
          <w:kern w:val="2"/>
          <w14:ligatures w14:val="standardContextual"/>
        </w:rPr>
        <w:t xml:space="preserve"> </w:t>
      </w:r>
      <w:r w:rsidR="00D4666C">
        <w:rPr>
          <w:rFonts w:cstheme="minorHAnsi"/>
          <w:color w:val="000000"/>
          <w:kern w:val="2"/>
          <w14:ligatures w14:val="standardContextual"/>
        </w:rPr>
        <w:t>ning</w:t>
      </w:r>
      <w:r w:rsidR="00D4666C" w:rsidRPr="002810B6">
        <w:rPr>
          <w:rFonts w:cstheme="minorHAnsi"/>
          <w:color w:val="000000"/>
          <w:kern w:val="2"/>
          <w14:ligatures w14:val="standardContextual"/>
        </w:rPr>
        <w:t xml:space="preserve"> põhitäitjad doktorant </w:t>
      </w:r>
      <w:r w:rsidR="00D4666C" w:rsidRPr="002810B6">
        <w:rPr>
          <w:rFonts w:cstheme="minorHAnsi"/>
          <w:b/>
          <w:bCs/>
          <w:color w:val="000000"/>
          <w:kern w:val="2"/>
          <w14:ligatures w14:val="standardContextual"/>
        </w:rPr>
        <w:t xml:space="preserve">Kristjan-Julius </w:t>
      </w:r>
      <w:proofErr w:type="spellStart"/>
      <w:r w:rsidR="00D4666C" w:rsidRPr="002810B6">
        <w:rPr>
          <w:rFonts w:cstheme="minorHAnsi"/>
          <w:b/>
          <w:bCs/>
          <w:color w:val="000000"/>
          <w:kern w:val="2"/>
          <w14:ligatures w14:val="standardContextual"/>
        </w:rPr>
        <w:t>Laak</w:t>
      </w:r>
      <w:proofErr w:type="spellEnd"/>
      <w:r w:rsidR="00D4666C">
        <w:rPr>
          <w:rFonts w:cstheme="minorHAnsi"/>
          <w:b/>
          <w:bCs/>
          <w:color w:val="000000"/>
          <w:kern w:val="2"/>
          <w14:ligatures w14:val="standardContextual"/>
        </w:rPr>
        <w:t xml:space="preserve"> (</w:t>
      </w:r>
      <w:r w:rsidR="00D4666C" w:rsidRPr="002810B6">
        <w:rPr>
          <w:rFonts w:cstheme="minorHAnsi"/>
          <w:b/>
          <w:bCs/>
          <w:color w:val="000000"/>
          <w:kern w:val="2"/>
          <w14:ligatures w14:val="standardContextual"/>
        </w:rPr>
        <w:t>MA</w:t>
      </w:r>
      <w:r w:rsidR="00D4666C">
        <w:rPr>
          <w:rFonts w:cstheme="minorHAnsi"/>
          <w:b/>
          <w:bCs/>
          <w:color w:val="000000"/>
          <w:kern w:val="2"/>
          <w14:ligatures w14:val="standardContextual"/>
        </w:rPr>
        <w:t>)</w:t>
      </w:r>
      <w:r w:rsidR="00D4666C" w:rsidRPr="002810B6">
        <w:rPr>
          <w:rFonts w:cstheme="minorHAnsi"/>
          <w:color w:val="000000"/>
          <w:kern w:val="2"/>
          <w14:ligatures w14:val="standardContextual"/>
        </w:rPr>
        <w:t xml:space="preserve"> ja </w:t>
      </w:r>
      <w:r w:rsidR="00D4666C" w:rsidRPr="002810B6">
        <w:rPr>
          <w:rFonts w:cstheme="minorHAnsi"/>
          <w:b/>
          <w:bCs/>
          <w:color w:val="000000"/>
          <w:kern w:val="2"/>
          <w14:ligatures w14:val="standardContextual"/>
        </w:rPr>
        <w:t xml:space="preserve">Kaidi Tootmaa </w:t>
      </w:r>
      <w:r w:rsidR="00D4666C">
        <w:rPr>
          <w:rFonts w:cstheme="minorHAnsi"/>
          <w:b/>
          <w:bCs/>
          <w:color w:val="000000"/>
          <w:kern w:val="2"/>
          <w14:ligatures w14:val="standardContextual"/>
        </w:rPr>
        <w:t>(</w:t>
      </w:r>
      <w:r w:rsidR="00D4666C" w:rsidRPr="002810B6">
        <w:rPr>
          <w:rFonts w:cstheme="minorHAnsi"/>
          <w:b/>
          <w:bCs/>
          <w:color w:val="000000"/>
          <w:kern w:val="2"/>
          <w14:ligatures w14:val="standardContextual"/>
        </w:rPr>
        <w:t>BA</w:t>
      </w:r>
      <w:r w:rsidR="00D4666C">
        <w:rPr>
          <w:rFonts w:cstheme="minorHAnsi"/>
          <w:b/>
          <w:bCs/>
          <w:color w:val="000000"/>
          <w:kern w:val="2"/>
          <w14:ligatures w14:val="standardContextual"/>
        </w:rPr>
        <w:t>)</w:t>
      </w:r>
      <w:r w:rsidR="00D4666C" w:rsidRPr="002810B6">
        <w:rPr>
          <w:rFonts w:cstheme="minorHAnsi"/>
          <w:b/>
          <w:bCs/>
          <w:color w:val="000000"/>
          <w:kern w:val="2"/>
          <w14:ligatures w14:val="standardContextual"/>
        </w:rPr>
        <w:t xml:space="preserve"> </w:t>
      </w:r>
      <w:r w:rsidR="00D4666C" w:rsidRPr="002810B6">
        <w:rPr>
          <w:rFonts w:cstheme="minorHAnsi"/>
          <w:color w:val="000000"/>
          <w:kern w:val="2"/>
          <w14:ligatures w14:val="standardContextual"/>
        </w:rPr>
        <w:t>TÜ arvutiteaduse instituudist</w:t>
      </w:r>
      <w:r w:rsidR="00D4666C">
        <w:rPr>
          <w:rFonts w:cstheme="minorHAnsi"/>
          <w:color w:val="000000"/>
          <w:kern w:val="2"/>
          <w14:ligatures w14:val="standardContextual"/>
        </w:rPr>
        <w:t>, ning</w:t>
      </w:r>
      <w:r w:rsidRPr="002810B6">
        <w:rPr>
          <w:rFonts w:cstheme="minorHAnsi"/>
          <w14:ligatures w14:val="standardContextual"/>
        </w:rPr>
        <w:t xml:space="preserve"> otsustas </w:t>
      </w:r>
      <w:r w:rsidR="004666DD">
        <w:rPr>
          <w:rFonts w:cstheme="minorHAnsi"/>
          <w14:ligatures w14:val="standardContextual"/>
        </w:rPr>
        <w:t>lugeda</w:t>
      </w:r>
      <w:r w:rsidR="00D4666C">
        <w:rPr>
          <w:rFonts w:cstheme="minorHAnsi"/>
          <w14:ligatures w14:val="standardContextual"/>
        </w:rPr>
        <w:t xml:space="preserve"> projekti</w:t>
      </w:r>
      <w:r w:rsidR="004666DD">
        <w:rPr>
          <w:rFonts w:cstheme="minorHAnsi"/>
          <w14:ligatures w14:val="standardContextual"/>
        </w:rPr>
        <w:t xml:space="preserve"> </w:t>
      </w:r>
      <w:r w:rsidR="004666DD" w:rsidRPr="00D4666C">
        <w:rPr>
          <w:rFonts w:cstheme="minorHAnsi"/>
          <w:b/>
          <w:bCs/>
          <w14:ligatures w14:val="standardContextual"/>
        </w:rPr>
        <w:t>eetikakomiteega k</w:t>
      </w:r>
      <w:r w:rsidR="004666DD">
        <w:rPr>
          <w:rFonts w:cstheme="minorHAnsi"/>
          <w:b/>
          <w:bCs/>
          <w14:ligatures w14:val="standardContextual"/>
        </w:rPr>
        <w:t>ooskõlasta</w:t>
      </w:r>
      <w:r w:rsidR="00D4666C">
        <w:rPr>
          <w:rFonts w:cstheme="minorHAnsi"/>
          <w:b/>
          <w:bCs/>
          <w14:ligatures w14:val="standardContextual"/>
        </w:rPr>
        <w:t>tuks</w:t>
      </w:r>
      <w:r w:rsidRPr="002810B6">
        <w:rPr>
          <w:rFonts w:cstheme="minorHAnsi"/>
          <w14:ligatures w14:val="standardContextual"/>
        </w:rPr>
        <w:t>.</w:t>
      </w:r>
    </w:p>
    <w:p w14:paraId="1BCC96BB" w14:textId="69483E91" w:rsidR="004666DD" w:rsidRPr="002810B6" w:rsidRDefault="00776BF5" w:rsidP="004666DD">
      <w:pPr>
        <w:spacing w:after="160" w:line="259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TAIEK on nõus, et</w:t>
      </w:r>
      <w:r w:rsidR="004666DD">
        <w:rPr>
          <w:rFonts w:ascii="Calibri" w:hAnsi="Calibri" w:cs="Calibri"/>
          <w14:ligatures w14:val="standardContextual"/>
        </w:rPr>
        <w:t xml:space="preserve"> uuring vastab teaduseetika põhimõtetele, uuring ei ole füüsiliselt sekkuv ning</w:t>
      </w:r>
      <w:r>
        <w:rPr>
          <w:rFonts w:ascii="Calibri" w:hAnsi="Calibri" w:cs="Calibri"/>
          <w14:ligatures w14:val="standardContextual"/>
        </w:rPr>
        <w:t xml:space="preserve"> </w:t>
      </w:r>
      <w:r w:rsidR="002810B6" w:rsidRPr="002810B6">
        <w:rPr>
          <w:rFonts w:ascii="Calibri" w:hAnsi="Calibri" w:cs="Calibri"/>
          <w14:ligatures w14:val="standardContextual"/>
        </w:rPr>
        <w:t>15–17-aasta</w:t>
      </w:r>
      <w:r w:rsidR="004666DD">
        <w:rPr>
          <w:rFonts w:ascii="Calibri" w:hAnsi="Calibri" w:cs="Calibri"/>
          <w14:ligatures w14:val="standardContextual"/>
        </w:rPr>
        <w:t>s</w:t>
      </w:r>
      <w:r w:rsidR="002810B6" w:rsidRPr="002810B6">
        <w:rPr>
          <w:rFonts w:ascii="Calibri" w:hAnsi="Calibri" w:cs="Calibri"/>
          <w14:ligatures w14:val="standardContextual"/>
        </w:rPr>
        <w:t>e</w:t>
      </w:r>
      <w:r w:rsidR="004666DD">
        <w:rPr>
          <w:rFonts w:ascii="Calibri" w:hAnsi="Calibri" w:cs="Calibri"/>
          <w14:ligatures w14:val="standardContextual"/>
        </w:rPr>
        <w:t>d uuritavad võivad T</w:t>
      </w:r>
      <w:r w:rsidR="00D4666C">
        <w:rPr>
          <w:rFonts w:ascii="Calibri" w:hAnsi="Calibri" w:cs="Calibri"/>
          <w14:ligatures w14:val="standardContextual"/>
        </w:rPr>
        <w:t>eadus- ja arendustegevuse ning innovatsiooni korralduse seaduse (T</w:t>
      </w:r>
      <w:r w:rsidR="004666DD">
        <w:rPr>
          <w:rFonts w:ascii="Calibri" w:hAnsi="Calibri" w:cs="Calibri"/>
          <w14:ligatures w14:val="standardContextual"/>
        </w:rPr>
        <w:t>AIKS</w:t>
      </w:r>
      <w:r w:rsidR="00D4666C">
        <w:rPr>
          <w:rFonts w:ascii="Calibri" w:hAnsi="Calibri" w:cs="Calibri"/>
          <w14:ligatures w14:val="standardContextual"/>
        </w:rPr>
        <w:t>)</w:t>
      </w:r>
      <w:r w:rsidR="004666DD">
        <w:rPr>
          <w:rFonts w:ascii="Calibri" w:hAnsi="Calibri" w:cs="Calibri"/>
          <w14:ligatures w14:val="standardContextual"/>
        </w:rPr>
        <w:t xml:space="preserve"> § 28 lg 4 </w:t>
      </w:r>
      <w:r w:rsidR="00D4666C">
        <w:rPr>
          <w:rFonts w:ascii="Calibri" w:hAnsi="Calibri" w:cs="Calibri"/>
          <w14:ligatures w14:val="standardContextual"/>
        </w:rPr>
        <w:t xml:space="preserve">alusel </w:t>
      </w:r>
      <w:r w:rsidR="002810B6" w:rsidRPr="002810B6">
        <w:rPr>
          <w:rFonts w:ascii="Calibri" w:hAnsi="Calibri" w:cs="Calibri"/>
          <w14:ligatures w14:val="standardContextual"/>
        </w:rPr>
        <w:t>anda iseseisvalt</w:t>
      </w:r>
      <w:r w:rsidR="004666DD">
        <w:rPr>
          <w:rFonts w:ascii="Calibri" w:hAnsi="Calibri" w:cs="Calibri"/>
          <w14:ligatures w14:val="standardContextual"/>
        </w:rPr>
        <w:t xml:space="preserve"> nõusoleku teadusuuringus osalemiseks ja sel eesmärgil oma isikuandmete töötlemiseks.</w:t>
      </w:r>
    </w:p>
    <w:p w14:paraId="12BF43DA" w14:textId="3AA85D2C" w:rsidR="002810B6" w:rsidRPr="002810B6" w:rsidRDefault="00D4666C" w:rsidP="004666DD">
      <w:pPr>
        <w:spacing w:after="160" w:line="259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 xml:space="preserve">TAIEK </w:t>
      </w:r>
      <w:r w:rsidR="005931AE">
        <w:rPr>
          <w:rFonts w:ascii="Calibri" w:hAnsi="Calibri" w:cs="Calibri"/>
          <w14:ligatures w14:val="standardContextual"/>
        </w:rPr>
        <w:t>kinnitab</w:t>
      </w:r>
      <w:r>
        <w:rPr>
          <w:rFonts w:ascii="Calibri" w:hAnsi="Calibri" w:cs="Calibri"/>
          <w14:ligatures w14:val="standardContextual"/>
        </w:rPr>
        <w:t xml:space="preserve">, et käesoleva uuringu läbiviimiseks ei ole </w:t>
      </w:r>
      <w:proofErr w:type="spellStart"/>
      <w:r>
        <w:rPr>
          <w:rFonts w:ascii="Calibri" w:hAnsi="Calibri" w:cs="Calibri"/>
          <w14:ligatures w14:val="standardContextual"/>
        </w:rPr>
        <w:t>eetikakomitee</w:t>
      </w:r>
      <w:proofErr w:type="spellEnd"/>
      <w:r>
        <w:rPr>
          <w:rFonts w:ascii="Calibri" w:hAnsi="Calibri" w:cs="Calibri"/>
          <w14:ligatures w14:val="standardContextual"/>
        </w:rPr>
        <w:t xml:space="preserve"> kooskõlastus üksi piisav ning uuringu alustamiseks on vajalik ka Andmekaitse Inspektsiooni positiivne hinnang. </w:t>
      </w:r>
    </w:p>
    <w:p w14:paraId="6BEF1D6B" w14:textId="77777777" w:rsidR="00D4666C" w:rsidRDefault="00D4666C" w:rsidP="004666DD">
      <w:pPr>
        <w:spacing w:after="160" w:line="259" w:lineRule="auto"/>
        <w:contextualSpacing/>
        <w:jc w:val="both"/>
        <w:rPr>
          <w14:ligatures w14:val="standardContextual"/>
        </w:rPr>
      </w:pPr>
    </w:p>
    <w:p w14:paraId="523A5A4F" w14:textId="52D5B78A" w:rsidR="002810B6" w:rsidRPr="002810B6" w:rsidRDefault="002810B6" w:rsidP="004666DD">
      <w:pPr>
        <w:spacing w:after="160" w:line="259" w:lineRule="auto"/>
        <w:contextualSpacing/>
        <w:jc w:val="both"/>
        <w:rPr>
          <w:rFonts w:eastAsia="Times New Roman" w:cstheme="minorHAnsi"/>
          <w:b/>
          <w:bCs/>
          <w:lang w:eastAsia="et-EE"/>
          <w14:ligatures w14:val="standardContextual"/>
        </w:rPr>
      </w:pPr>
      <w:r w:rsidRPr="002810B6">
        <w:rPr>
          <w:rFonts w:eastAsia="Times New Roman" w:cstheme="minorHAnsi"/>
          <w:b/>
          <w:bCs/>
          <w:lang w:eastAsia="et-EE"/>
          <w14:ligatures w14:val="standardContextual"/>
        </w:rPr>
        <w:t>TAIEK otsus nr 1547 on väljastatud</w:t>
      </w:r>
      <w:r w:rsidRPr="002810B6">
        <w:rPr>
          <w:rFonts w:eastAsia="Times New Roman" w:cstheme="minorHAnsi"/>
          <w:lang w:eastAsia="et-EE"/>
          <w14:ligatures w14:val="standardContextual"/>
        </w:rPr>
        <w:t xml:space="preserve"> 17</w:t>
      </w:r>
      <w:r w:rsidRPr="002810B6">
        <w:rPr>
          <w:rFonts w:eastAsia="Times New Roman" w:cstheme="minorHAnsi"/>
          <w:b/>
          <w:bCs/>
          <w:lang w:eastAsia="et-EE"/>
          <w14:ligatures w14:val="standardContextual"/>
        </w:rPr>
        <w:t>.12.2025.</w:t>
      </w:r>
    </w:p>
    <w:p w14:paraId="23A771AD" w14:textId="77777777" w:rsidR="002810B6" w:rsidRPr="002810B6" w:rsidRDefault="002810B6" w:rsidP="004666DD">
      <w:pPr>
        <w:autoSpaceDE w:val="0"/>
        <w:autoSpaceDN w:val="0"/>
        <w:adjustRightInd w:val="0"/>
        <w:spacing w:after="160" w:line="360" w:lineRule="auto"/>
        <w:jc w:val="both"/>
        <w:rPr>
          <w:rFonts w:eastAsia="Times New Roman" w:cstheme="minorHAnsi"/>
          <w:b/>
          <w:bCs/>
          <w:lang w:eastAsia="et-EE"/>
          <w14:ligatures w14:val="standardContextual"/>
        </w:rPr>
      </w:pPr>
    </w:p>
    <w:p w14:paraId="69C0BFAE" w14:textId="77777777" w:rsidR="002810B6" w:rsidRPr="002810B6" w:rsidRDefault="002810B6" w:rsidP="002810B6">
      <w:pPr>
        <w:spacing w:line="360" w:lineRule="auto"/>
        <w:ind w:left="360"/>
        <w:rPr>
          <w:rFonts w:cstheme="minorHAnsi"/>
          <w14:ligatures w14:val="standardContextual"/>
        </w:rPr>
      </w:pPr>
      <w:r w:rsidRPr="002810B6">
        <w:rPr>
          <w:rFonts w:cstheme="minorHAnsi"/>
          <w14:ligatures w14:val="standardContextual"/>
        </w:rPr>
        <w:t>Marika Tammaru</w:t>
      </w:r>
    </w:p>
    <w:p w14:paraId="22865B24" w14:textId="77777777" w:rsidR="002810B6" w:rsidRPr="002810B6" w:rsidRDefault="002810B6" w:rsidP="002810B6">
      <w:pPr>
        <w:spacing w:line="360" w:lineRule="auto"/>
        <w:ind w:left="360"/>
        <w:rPr>
          <w:rFonts w:cstheme="minorHAnsi"/>
          <w14:ligatures w14:val="standardContextual"/>
        </w:rPr>
      </w:pPr>
      <w:r w:rsidRPr="002810B6">
        <w:rPr>
          <w:rFonts w:cstheme="minorHAnsi"/>
          <w14:ligatures w14:val="standardContextual"/>
        </w:rPr>
        <w:t>TAIEK  esimees /allkirjastatud digitaalselt/</w:t>
      </w:r>
    </w:p>
    <w:p w14:paraId="17634142" w14:textId="77777777" w:rsidR="002810B6" w:rsidRPr="002810B6" w:rsidRDefault="002810B6" w:rsidP="002810B6">
      <w:pPr>
        <w:spacing w:line="360" w:lineRule="auto"/>
        <w:ind w:left="360"/>
        <w:rPr>
          <w:rFonts w:cstheme="minorHAnsi"/>
          <w14:ligatures w14:val="standardContextual"/>
        </w:rPr>
      </w:pPr>
    </w:p>
    <w:p w14:paraId="55CB37E6" w14:textId="77777777" w:rsidR="002810B6" w:rsidRPr="002810B6" w:rsidRDefault="002810B6" w:rsidP="002810B6">
      <w:pPr>
        <w:spacing w:line="360" w:lineRule="auto"/>
        <w:ind w:left="360"/>
        <w:rPr>
          <w:rFonts w:cstheme="minorHAnsi"/>
          <w14:ligatures w14:val="standardContextual"/>
        </w:rPr>
      </w:pPr>
      <w:r w:rsidRPr="002810B6">
        <w:rPr>
          <w:rFonts w:cstheme="minorHAnsi"/>
          <w14:ligatures w14:val="standardContextual"/>
        </w:rPr>
        <w:t>Marje Liibek</w:t>
      </w:r>
    </w:p>
    <w:p w14:paraId="702C51DC" w14:textId="77777777" w:rsidR="002810B6" w:rsidRPr="002810B6" w:rsidRDefault="002810B6" w:rsidP="002810B6">
      <w:pPr>
        <w:spacing w:line="360" w:lineRule="auto"/>
        <w:ind w:left="360"/>
        <w:rPr>
          <w:rFonts w:cstheme="minorHAnsi"/>
          <w14:ligatures w14:val="standardContextual"/>
        </w:rPr>
      </w:pPr>
      <w:r w:rsidRPr="002810B6">
        <w:rPr>
          <w:rFonts w:cstheme="minorHAnsi"/>
          <w14:ligatures w14:val="standardContextual"/>
        </w:rPr>
        <w:t>TAIEK sekretär /allkirjastatud digitaalselt/</w:t>
      </w:r>
    </w:p>
    <w:p w14:paraId="6F4D66EB" w14:textId="77777777" w:rsidR="002810B6" w:rsidRPr="002810B6" w:rsidRDefault="002810B6" w:rsidP="002810B6">
      <w:pPr>
        <w:spacing w:after="160" w:line="360" w:lineRule="auto"/>
        <w:ind w:left="360"/>
        <w:rPr>
          <w:rFonts w:cstheme="minorHAnsi"/>
          <w14:ligatures w14:val="standardContextual"/>
        </w:rPr>
      </w:pPr>
    </w:p>
    <w:p w14:paraId="07724B46" w14:textId="77777777" w:rsidR="002810B6" w:rsidRPr="002810B6" w:rsidRDefault="002810B6" w:rsidP="002810B6">
      <w:pPr>
        <w:spacing w:after="160" w:line="360" w:lineRule="auto"/>
        <w:ind w:left="360"/>
        <w:rPr>
          <w:rFonts w:cstheme="minorHAnsi"/>
          <w14:ligatures w14:val="standardContextual"/>
        </w:rPr>
      </w:pPr>
    </w:p>
    <w:p w14:paraId="46BE6052" w14:textId="77777777" w:rsidR="002810B6" w:rsidRPr="002810B6" w:rsidRDefault="002810B6" w:rsidP="002810B6">
      <w:pPr>
        <w:spacing w:after="160" w:line="360" w:lineRule="auto"/>
        <w:ind w:left="360"/>
        <w:rPr>
          <w:rFonts w:cstheme="minorHAnsi"/>
          <w14:ligatures w14:val="standardContextual"/>
        </w:rPr>
      </w:pPr>
      <w:r w:rsidRPr="002810B6">
        <w:rPr>
          <w:rFonts w:cstheme="minorHAnsi"/>
          <w14:ligatures w14:val="standardContextual"/>
        </w:rPr>
        <w:t xml:space="preserve">Tervise Arengu Instituudi </w:t>
      </w:r>
      <w:proofErr w:type="spellStart"/>
      <w:r w:rsidRPr="002810B6">
        <w:rPr>
          <w:rFonts w:cstheme="minorHAnsi"/>
          <w14:ligatures w14:val="standardContextual"/>
        </w:rPr>
        <w:t>inimuuringute</w:t>
      </w:r>
      <w:proofErr w:type="spellEnd"/>
      <w:r w:rsidRPr="002810B6">
        <w:rPr>
          <w:rFonts w:cstheme="minorHAnsi"/>
          <w14:ligatures w14:val="standardContextual"/>
        </w:rPr>
        <w:t xml:space="preserve"> </w:t>
      </w:r>
      <w:proofErr w:type="spellStart"/>
      <w:r w:rsidRPr="002810B6">
        <w:rPr>
          <w:rFonts w:cstheme="minorHAnsi"/>
          <w14:ligatures w14:val="standardContextual"/>
        </w:rPr>
        <w:t>eetikakomitee</w:t>
      </w:r>
      <w:proofErr w:type="spellEnd"/>
      <w:r w:rsidRPr="002810B6">
        <w:rPr>
          <w:rFonts w:cstheme="minorHAnsi"/>
          <w14:ligatures w14:val="standardContextual"/>
        </w:rPr>
        <w:br/>
        <w:t xml:space="preserve">Tervise Arengu Instituut, Paldiski mnt 80, 10617 Tallinn, </w:t>
      </w:r>
      <w:r w:rsidRPr="002810B6">
        <w:rPr>
          <w:rFonts w:cstheme="minorHAnsi"/>
          <w14:ligatures w14:val="standardContextual"/>
        </w:rPr>
        <w:br/>
      </w:r>
      <w:hyperlink r:id="rId8" w:history="1">
        <w:r w:rsidRPr="002810B6">
          <w:rPr>
            <w:rFonts w:cstheme="minorHAnsi"/>
            <w:color w:val="0000FF" w:themeColor="hyperlink"/>
            <w:u w:val="single"/>
            <w14:ligatures w14:val="standardContextual"/>
          </w:rPr>
          <w:t>eetikakomitee@tai.ee</w:t>
        </w:r>
      </w:hyperlink>
      <w:r w:rsidRPr="002810B6">
        <w:rPr>
          <w:rFonts w:cstheme="minorHAnsi"/>
          <w14:ligatures w14:val="standardContextual"/>
        </w:rPr>
        <w:t xml:space="preserve">, </w:t>
      </w:r>
      <w:hyperlink r:id="rId9" w:history="1">
        <w:r w:rsidRPr="002810B6">
          <w:rPr>
            <w:rFonts w:cstheme="minorHAnsi"/>
            <w:color w:val="0000FF" w:themeColor="hyperlink"/>
            <w:u w:val="single"/>
            <w14:ligatures w14:val="standardContextual"/>
          </w:rPr>
          <w:t>www.tai</w:t>
        </w:r>
      </w:hyperlink>
      <w:r w:rsidRPr="002810B6">
        <w:rPr>
          <w:rFonts w:cstheme="minorHAnsi"/>
          <w14:ligatures w14:val="standardContextual"/>
        </w:rPr>
        <w:t xml:space="preserve">.ee </w:t>
      </w:r>
    </w:p>
    <w:p w14:paraId="108203DB" w14:textId="77777777" w:rsidR="002810B6" w:rsidRPr="002810B6" w:rsidRDefault="002810B6" w:rsidP="002810B6">
      <w:pPr>
        <w:spacing w:after="160" w:line="360" w:lineRule="auto"/>
        <w:ind w:left="360"/>
        <w:rPr>
          <w:rFonts w:cstheme="minorHAnsi"/>
          <w14:ligatures w14:val="standardContextual"/>
        </w:rPr>
      </w:pPr>
    </w:p>
    <w:p w14:paraId="66DAA8C5" w14:textId="77777777" w:rsidR="002810B6" w:rsidRPr="002810B6" w:rsidRDefault="002810B6" w:rsidP="002810B6">
      <w:pPr>
        <w:spacing w:after="160" w:line="360" w:lineRule="auto"/>
        <w:ind w:left="360"/>
        <w:rPr>
          <w:rFonts w:cstheme="minorHAnsi"/>
          <w14:ligatures w14:val="standardContextual"/>
        </w:rPr>
      </w:pPr>
    </w:p>
    <w:p w14:paraId="75B2D5C8" w14:textId="3A874949" w:rsidR="004E4B2A" w:rsidRDefault="004E4B2A" w:rsidP="002810B6">
      <w:pPr>
        <w:spacing w:after="160" w:line="360" w:lineRule="auto"/>
        <w:ind w:left="1776" w:firstLine="348"/>
      </w:pPr>
    </w:p>
    <w:sectPr w:rsidR="004E4B2A" w:rsidSect="001D63FA">
      <w:footerReference w:type="default" r:id="rId10"/>
      <w:headerReference w:type="first" r:id="rId11"/>
      <w:pgSz w:w="11906" w:h="16838" w:code="9"/>
      <w:pgMar w:top="851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1F9F" w14:textId="77777777" w:rsidR="00E81BAE" w:rsidRDefault="00E81BAE" w:rsidP="00BA608F">
      <w:r>
        <w:separator/>
      </w:r>
    </w:p>
  </w:endnote>
  <w:endnote w:type="continuationSeparator" w:id="0">
    <w:p w14:paraId="2BC4AAD4" w14:textId="77777777" w:rsidR="00E81BAE" w:rsidRDefault="00E81BAE" w:rsidP="00B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341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13447" w14:textId="39697CEB" w:rsidR="008D220B" w:rsidRDefault="008D220B" w:rsidP="00BA608F">
        <w:pPr>
          <w:pStyle w:val="Footer"/>
          <w:jc w:val="center"/>
        </w:pPr>
        <w:r w:rsidRPr="00BA608F">
          <w:rPr>
            <w:sz w:val="20"/>
            <w:szCs w:val="20"/>
          </w:rPr>
          <w:fldChar w:fldCharType="begin"/>
        </w:r>
        <w:r w:rsidRPr="00BA608F">
          <w:rPr>
            <w:sz w:val="20"/>
            <w:szCs w:val="20"/>
          </w:rPr>
          <w:instrText xml:space="preserve"> PAGE   \* MERGEFORMAT </w:instrText>
        </w:r>
        <w:r w:rsidRPr="00BA608F">
          <w:rPr>
            <w:sz w:val="20"/>
            <w:szCs w:val="20"/>
          </w:rPr>
          <w:fldChar w:fldCharType="separate"/>
        </w:r>
        <w:r w:rsidRPr="00BA608F">
          <w:rPr>
            <w:noProof/>
            <w:sz w:val="20"/>
            <w:szCs w:val="20"/>
          </w:rPr>
          <w:t>2</w:t>
        </w:r>
        <w:r w:rsidRPr="00BA608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BE8A" w14:textId="77777777" w:rsidR="00E81BAE" w:rsidRDefault="00E81BAE" w:rsidP="00BA608F">
      <w:r>
        <w:separator/>
      </w:r>
    </w:p>
  </w:footnote>
  <w:footnote w:type="continuationSeparator" w:id="0">
    <w:p w14:paraId="3E82771F" w14:textId="77777777" w:rsidR="00E81BAE" w:rsidRDefault="00E81BAE" w:rsidP="00B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76A7" w14:textId="03B4E6EB" w:rsidR="008D220B" w:rsidRPr="006052BA" w:rsidRDefault="00D209A3" w:rsidP="00E12B8D">
    <w:pPr>
      <w:pStyle w:val="Header"/>
      <w:tabs>
        <w:tab w:val="clear" w:pos="4536"/>
        <w:tab w:val="clear" w:pos="9072"/>
      </w:tabs>
      <w:rPr>
        <w:sz w:val="20"/>
        <w:szCs w:val="20"/>
      </w:rPr>
    </w:pPr>
    <w:r w:rsidRPr="002967F7">
      <w:rPr>
        <w:noProof/>
      </w:rPr>
      <w:drawing>
        <wp:inline distT="0" distB="0" distL="0" distR="0" wp14:anchorId="4E0B6F68" wp14:editId="426F710E">
          <wp:extent cx="1512000" cy="6876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57F9"/>
    <w:multiLevelType w:val="multilevel"/>
    <w:tmpl w:val="43126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74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1A"/>
    <w:rsid w:val="000152A5"/>
    <w:rsid w:val="00040BD2"/>
    <w:rsid w:val="00062A6F"/>
    <w:rsid w:val="00072FFB"/>
    <w:rsid w:val="000802BC"/>
    <w:rsid w:val="0008693C"/>
    <w:rsid w:val="000907B3"/>
    <w:rsid w:val="000B2765"/>
    <w:rsid w:val="000C0112"/>
    <w:rsid w:val="000D6FEC"/>
    <w:rsid w:val="000F3A96"/>
    <w:rsid w:val="000F513B"/>
    <w:rsid w:val="00110723"/>
    <w:rsid w:val="00112291"/>
    <w:rsid w:val="00120F2D"/>
    <w:rsid w:val="001220D5"/>
    <w:rsid w:val="001237D1"/>
    <w:rsid w:val="0014143E"/>
    <w:rsid w:val="00166AD9"/>
    <w:rsid w:val="001818D9"/>
    <w:rsid w:val="00183F1F"/>
    <w:rsid w:val="001A4386"/>
    <w:rsid w:val="001D1CA8"/>
    <w:rsid w:val="001D417D"/>
    <w:rsid w:val="001D5BFA"/>
    <w:rsid w:val="001D63FA"/>
    <w:rsid w:val="001D700F"/>
    <w:rsid w:val="001F6888"/>
    <w:rsid w:val="00201AAC"/>
    <w:rsid w:val="00217B17"/>
    <w:rsid w:val="00232255"/>
    <w:rsid w:val="00247A85"/>
    <w:rsid w:val="00250B4C"/>
    <w:rsid w:val="00254EE0"/>
    <w:rsid w:val="002810B6"/>
    <w:rsid w:val="00284FEF"/>
    <w:rsid w:val="00295FA6"/>
    <w:rsid w:val="002A16E7"/>
    <w:rsid w:val="002F0BA5"/>
    <w:rsid w:val="00303AC2"/>
    <w:rsid w:val="003122CA"/>
    <w:rsid w:val="003418E3"/>
    <w:rsid w:val="00343533"/>
    <w:rsid w:val="00370BCE"/>
    <w:rsid w:val="0037429A"/>
    <w:rsid w:val="00390D95"/>
    <w:rsid w:val="003A355D"/>
    <w:rsid w:val="003D466F"/>
    <w:rsid w:val="003F5336"/>
    <w:rsid w:val="00401F14"/>
    <w:rsid w:val="00423D37"/>
    <w:rsid w:val="00444E6E"/>
    <w:rsid w:val="00464C3F"/>
    <w:rsid w:val="00464CE2"/>
    <w:rsid w:val="004666DD"/>
    <w:rsid w:val="004675E5"/>
    <w:rsid w:val="00481BC0"/>
    <w:rsid w:val="004A4B7A"/>
    <w:rsid w:val="004A5375"/>
    <w:rsid w:val="004B07FE"/>
    <w:rsid w:val="004C3935"/>
    <w:rsid w:val="004E4B2A"/>
    <w:rsid w:val="00512446"/>
    <w:rsid w:val="00514359"/>
    <w:rsid w:val="00567C99"/>
    <w:rsid w:val="005931AE"/>
    <w:rsid w:val="005D54E8"/>
    <w:rsid w:val="005D5D93"/>
    <w:rsid w:val="006052BA"/>
    <w:rsid w:val="00607794"/>
    <w:rsid w:val="00623DC8"/>
    <w:rsid w:val="00637041"/>
    <w:rsid w:val="00650B97"/>
    <w:rsid w:val="0065761A"/>
    <w:rsid w:val="006D6660"/>
    <w:rsid w:val="00704092"/>
    <w:rsid w:val="0070624E"/>
    <w:rsid w:val="00730F83"/>
    <w:rsid w:val="00736772"/>
    <w:rsid w:val="00743C08"/>
    <w:rsid w:val="007459D8"/>
    <w:rsid w:val="00773DBD"/>
    <w:rsid w:val="00776BF5"/>
    <w:rsid w:val="0078131E"/>
    <w:rsid w:val="007C7F15"/>
    <w:rsid w:val="007F4522"/>
    <w:rsid w:val="00833D67"/>
    <w:rsid w:val="008A2A30"/>
    <w:rsid w:val="008D220B"/>
    <w:rsid w:val="008F25C2"/>
    <w:rsid w:val="00902F29"/>
    <w:rsid w:val="009252F7"/>
    <w:rsid w:val="00950859"/>
    <w:rsid w:val="00961C88"/>
    <w:rsid w:val="0096506D"/>
    <w:rsid w:val="009707CD"/>
    <w:rsid w:val="00982A95"/>
    <w:rsid w:val="009B2E47"/>
    <w:rsid w:val="009C5423"/>
    <w:rsid w:val="009F0956"/>
    <w:rsid w:val="009F126B"/>
    <w:rsid w:val="009F66F6"/>
    <w:rsid w:val="00A014BC"/>
    <w:rsid w:val="00A15843"/>
    <w:rsid w:val="00A51CA3"/>
    <w:rsid w:val="00A756BB"/>
    <w:rsid w:val="00A92B20"/>
    <w:rsid w:val="00A96AFD"/>
    <w:rsid w:val="00AC30B7"/>
    <w:rsid w:val="00AD482A"/>
    <w:rsid w:val="00AE3665"/>
    <w:rsid w:val="00AE7C4B"/>
    <w:rsid w:val="00AF4071"/>
    <w:rsid w:val="00B00C9C"/>
    <w:rsid w:val="00B12234"/>
    <w:rsid w:val="00B2013C"/>
    <w:rsid w:val="00B37B5E"/>
    <w:rsid w:val="00B5021E"/>
    <w:rsid w:val="00B50E4F"/>
    <w:rsid w:val="00B5640B"/>
    <w:rsid w:val="00B97678"/>
    <w:rsid w:val="00BA608F"/>
    <w:rsid w:val="00BC15AF"/>
    <w:rsid w:val="00BF10F4"/>
    <w:rsid w:val="00BF2497"/>
    <w:rsid w:val="00BF4F96"/>
    <w:rsid w:val="00BF5C35"/>
    <w:rsid w:val="00C3284C"/>
    <w:rsid w:val="00C57EC3"/>
    <w:rsid w:val="00C635F7"/>
    <w:rsid w:val="00C75155"/>
    <w:rsid w:val="00C86A7E"/>
    <w:rsid w:val="00C93DB3"/>
    <w:rsid w:val="00CE4988"/>
    <w:rsid w:val="00D01C66"/>
    <w:rsid w:val="00D055A7"/>
    <w:rsid w:val="00D10DC3"/>
    <w:rsid w:val="00D209A3"/>
    <w:rsid w:val="00D24D8C"/>
    <w:rsid w:val="00D2518E"/>
    <w:rsid w:val="00D35A14"/>
    <w:rsid w:val="00D4666C"/>
    <w:rsid w:val="00D64C5F"/>
    <w:rsid w:val="00D64E93"/>
    <w:rsid w:val="00D65CA0"/>
    <w:rsid w:val="00D66584"/>
    <w:rsid w:val="00D71BE1"/>
    <w:rsid w:val="00D71EAF"/>
    <w:rsid w:val="00DA6CB6"/>
    <w:rsid w:val="00DC2E02"/>
    <w:rsid w:val="00DF2BD6"/>
    <w:rsid w:val="00E12B8D"/>
    <w:rsid w:val="00E2027E"/>
    <w:rsid w:val="00E81BAE"/>
    <w:rsid w:val="00E87DC1"/>
    <w:rsid w:val="00EE1036"/>
    <w:rsid w:val="00F2517B"/>
    <w:rsid w:val="00F263A5"/>
    <w:rsid w:val="00F42CA3"/>
    <w:rsid w:val="00F44972"/>
    <w:rsid w:val="00F531A1"/>
    <w:rsid w:val="00F64173"/>
    <w:rsid w:val="00F676F5"/>
    <w:rsid w:val="00F70D94"/>
    <w:rsid w:val="00F72DD8"/>
    <w:rsid w:val="00F77D41"/>
    <w:rsid w:val="00F90BB8"/>
    <w:rsid w:val="00F93743"/>
    <w:rsid w:val="00F94DDC"/>
    <w:rsid w:val="00FA6EE6"/>
    <w:rsid w:val="00FB1FB7"/>
    <w:rsid w:val="00FC030C"/>
    <w:rsid w:val="00FD1E07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DEB22"/>
  <w15:chartTrackingRefBased/>
  <w15:docId w15:val="{1C981CEC-6F36-4BDB-8563-763570A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0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8F"/>
  </w:style>
  <w:style w:type="paragraph" w:styleId="Footer">
    <w:name w:val="footer"/>
    <w:basedOn w:val="Normal"/>
    <w:link w:val="FooterChar"/>
    <w:uiPriority w:val="99"/>
    <w:unhideWhenUsed/>
    <w:rsid w:val="00BA60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8F"/>
  </w:style>
  <w:style w:type="character" w:styleId="Hyperlink">
    <w:name w:val="Hyperlink"/>
    <w:basedOn w:val="DefaultParagraphFont"/>
    <w:uiPriority w:val="99"/>
    <w:unhideWhenUsed/>
    <w:rsid w:val="00DF2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tikakomitee@tai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AD5D-35DB-43D8-B681-4FAF392C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 Teller</dc:creator>
  <cp:keywords/>
  <dc:description/>
  <cp:lastModifiedBy>Marje Liibek</cp:lastModifiedBy>
  <cp:revision>2</cp:revision>
  <cp:lastPrinted>2022-09-21T11:40:00Z</cp:lastPrinted>
  <dcterms:created xsi:type="dcterms:W3CDTF">2025-12-18T08:27:00Z</dcterms:created>
  <dcterms:modified xsi:type="dcterms:W3CDTF">2025-12-18T08:27:00Z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-477934318</vt:i4>
  </property>
  <property fmtid="{D5CDD505-2E9C-101B-9397-08002B2CF9AE}" pid="3" name="_NewReviewCycle">
    <vt:lpwstr/>
  </property>
  <property fmtid="{D5CDD505-2E9C-101B-9397-08002B2CF9AE}" pid="4" name="_EmailSubject">
    <vt:lpwstr>Allkirjastamiseks</vt:lpwstr>
  </property>
  <property fmtid="{D5CDD505-2E9C-101B-9397-08002B2CF9AE}" pid="5" name="_AuthorEmail">
    <vt:lpwstr>marje.liibek@tai.ee</vt:lpwstr>
  </property>
  <property fmtid="{D5CDD505-2E9C-101B-9397-08002B2CF9AE}" pid="6" name="_AuthorEmailDisplayName">
    <vt:lpwstr>Marje Liibek</vt:lpwstr>
  </property>
  <property fmtid="{D5CDD505-2E9C-101B-9397-08002B2CF9AE}" pid="8" name="_PreviousAdHocReviewCycleID">
    <vt:i4>-1439707882</vt:i4>
  </property>
</Properties>
</file>